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 xml:space="preserve">Підсумки проведення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ХVІ Науков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ї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конференці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ї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 xml:space="preserve"> молодих вчени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  <w:t>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 листопада 2024 року в</w:t>
      </w:r>
      <w:r>
        <w:rPr>
          <w:rFonts w:hint="default" w:ascii="Times New Roman" w:hAnsi="Times New Roman" w:cs="Times New Roman"/>
          <w:sz w:val="28"/>
          <w:szCs w:val="28"/>
        </w:rPr>
        <w:t xml:space="preserve"> Університеті Огієнка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 межах</w:t>
      </w:r>
      <w:r>
        <w:rPr>
          <w:rFonts w:hint="default" w:ascii="Times New Roman" w:hAnsi="Times New Roman" w:cs="Times New Roman"/>
          <w:sz w:val="28"/>
          <w:szCs w:val="28"/>
        </w:rPr>
        <w:t xml:space="preserve"> ХVІ Науков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ї</w:t>
      </w:r>
      <w:r>
        <w:rPr>
          <w:rFonts w:hint="default" w:ascii="Times New Roman" w:hAnsi="Times New Roman" w:cs="Times New Roman"/>
          <w:sz w:val="28"/>
          <w:szCs w:val="28"/>
        </w:rPr>
        <w:t xml:space="preserve"> конференці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ї</w:t>
      </w:r>
      <w:r>
        <w:rPr>
          <w:rFonts w:hint="default" w:ascii="Times New Roman" w:hAnsi="Times New Roman" w:cs="Times New Roman"/>
          <w:sz w:val="28"/>
          <w:szCs w:val="28"/>
        </w:rPr>
        <w:t xml:space="preserve"> молодих вчених, метою яко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ї</w:t>
      </w:r>
      <w:r>
        <w:rPr>
          <w:rFonts w:hint="default" w:ascii="Times New Roman" w:hAnsi="Times New Roman" w:cs="Times New Roman"/>
          <w:sz w:val="28"/>
          <w:szCs w:val="28"/>
        </w:rPr>
        <w:t xml:space="preserve"> є  сприяння їх активної участі у проведенні наукових досліджен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ь, на факультеті фізичної культури організовувалась робота секції ФІЗИЧНОГО ВИХОВАННЯ, СПОРТУ І ЗДОРОВ'Я ЛЮДИНИ.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>Молоді вчені та аспіранти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представили наукові пошуки в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трьох</w:t>
      </w:r>
      <w:r>
        <w:rPr>
          <w:rFonts w:hint="default" w:ascii="Times New Roman" w:hAnsi="Times New Roman" w:cs="Times New Roman"/>
          <w:sz w:val="28"/>
          <w:szCs w:val="28"/>
        </w:rPr>
        <w:t xml:space="preserve"> секціях: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/>
          <w:b/>
          <w:bCs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b/>
          <w:bCs/>
          <w:i/>
          <w:iCs/>
          <w:sz w:val="28"/>
          <w:szCs w:val="28"/>
          <w:lang w:val="uk-UA"/>
        </w:rPr>
        <w:t>Фізичної реабілітації та медико-біологічних основ фізичного виховання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439" w:firstLineChars="157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Ігор КРАСИЛОВ, доктор філософії, асистент кафедри фізичної реабілітації та медико-біологічних основ фізичного виховання розповів учасникам про Синтез нових піранокумаринів лінійної будови та їх оксимів, Володимир ГУТ, здобувач третього рівня вищої освіти 2-го року навчання, повідомив про Використання у фізичному вихованні учнів аеробних технологій, В'ячеслав ПОПЛАВСЬКИЙ - Особливості формування знань з фізичної культури 15-16 років. Доповідь Сергія ПРОТАСЮКА, здобувача третього рівня вищої освіти 2-го року навчання була присвячена Показникам фізичного розвитку школярів-підлітків з девіантною поведінкою.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</w:p>
    <w:tbl>
      <w:tblPr>
        <w:tblStyle w:val="9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drawing>
                <wp:inline distT="0" distB="0" distL="114300" distR="114300">
                  <wp:extent cx="2694305" cy="3298190"/>
                  <wp:effectExtent l="0" t="0" r="3175" b="8890"/>
                  <wp:docPr id="5" name="Изображение 5" descr="изображение_viber_2024-11-13_13-08-21-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 5" descr="изображение_viber_2024-11-13_13-08-21-1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4305" cy="329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auto"/>
              <w:jc w:val="both"/>
              <w:textAlignment w:val="auto"/>
              <w:rPr>
                <w:rFonts w:hint="default" w:ascii="Times New Roman" w:hAnsi="Times New Roman"/>
                <w:sz w:val="28"/>
                <w:szCs w:val="28"/>
                <w:vertAlign w:val="baseline"/>
                <w:lang w:val="uk-UA"/>
              </w:rPr>
            </w:pPr>
            <w:r>
              <w:rPr>
                <w:rFonts w:hint="default" w:ascii="Times New Roman" w:hAnsi="Times New Roman"/>
                <w:sz w:val="28"/>
                <w:szCs w:val="28"/>
                <w:lang w:val="uk-UA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53975</wp:posOffset>
                  </wp:positionV>
                  <wp:extent cx="2546350" cy="3238500"/>
                  <wp:effectExtent l="0" t="0" r="13970" b="7620"/>
                  <wp:wrapTight wrapText="bothSides">
                    <wp:wrapPolygon>
                      <wp:start x="0" y="0"/>
                      <wp:lineTo x="0" y="21549"/>
                      <wp:lineTo x="21460" y="21549"/>
                      <wp:lineTo x="21460" y="0"/>
                      <wp:lineTo x="0" y="0"/>
                    </wp:wrapPolygon>
                  </wp:wrapTight>
                  <wp:docPr id="4" name="Изображение 4" descr="изображение_viber_2024-11-13_13-08-36-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 4" descr="изображение_viber_2024-11-13_13-08-36-60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350" cy="3238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spacing w:after="0" w:line="240" w:lineRule="auto"/>
        <w:ind w:left="-660" w:leftChars="-300" w:firstLine="0" w:firstLineChars="0"/>
        <w:jc w:val="center"/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iCs/>
          <w:color w:val="auto"/>
          <w:sz w:val="28"/>
          <w:szCs w:val="28"/>
        </w:rPr>
        <w:t>Спорт і спортивні ігри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З доповідями виступили: </w:t>
      </w:r>
      <w:r>
        <w:rPr>
          <w:rFonts w:hint="default" w:ascii="Times New Roman" w:hAnsi="Times New Roman"/>
          <w:sz w:val="28"/>
          <w:szCs w:val="28"/>
          <w:lang w:val="uk-UA"/>
        </w:rPr>
        <w:t>Юлія ПЕТРОВА, викладачка кафедри спорту і спортивних ігор, розкрила тему ”Інноваційні підходи до партнерства закладу вищої освіти та здобувачів з метою підвищення якості освітнього процесу”, Євген КОРОЛЬ, здобувач третього рівня вищої освіти 2-го року навчання висвітлив тему: ”Особливості формування фізкультурно-оздоровчого простору в закладах загальної середньої освіти на уроках фізичної культури ”Структурні елементи здоров’язбережувальної компетентності учнів”, Олексій ЖИЖАНОВ, здобувач третього рівня вищої освіти 2-го року навчання спеціальності 014 Середня освіта (Фізична культура), повідомив щодо Новітніх методик навчання учнів у закладах загальної середньої освіти в контексті уроків фізичної культури.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drawing>
          <wp:inline distT="0" distB="0" distL="114300" distR="114300">
            <wp:extent cx="3758565" cy="3324225"/>
            <wp:effectExtent l="0" t="0" r="5715" b="13335"/>
            <wp:docPr id="6" name="Изображение 6" descr="изображение_viber_2024-11-13_12-05-54-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 6" descr="изображение_viber_2024-11-13_12-05-54-3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58565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hint="default" w:ascii="Times New Roman" w:hAnsi="Times New Roman"/>
          <w:b/>
          <w:bCs/>
          <w:i/>
          <w:iCs/>
          <w:sz w:val="28"/>
          <w:szCs w:val="28"/>
          <w:lang w:val="uk-UA"/>
        </w:rPr>
      </w:pPr>
      <w:r>
        <w:rPr>
          <w:rFonts w:hint="default" w:ascii="Times New Roman" w:hAnsi="Times New Roman"/>
          <w:b/>
          <w:bCs/>
          <w:i/>
          <w:iCs/>
          <w:sz w:val="28"/>
          <w:szCs w:val="28"/>
          <w:lang w:val="uk-UA"/>
        </w:rPr>
        <w:t>Теорії і методики фізичного виховання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-660" w:leftChars="-300" w:firstLine="0" w:firstLineChars="0"/>
        <w:jc w:val="left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Данііл МАРЧУК, викладач кафедри теорії і методики фізичного виховання, </w:t>
      </w:r>
      <w:r>
        <w:rPr>
          <w:rFonts w:hint="default" w:ascii="Times New Roman" w:hAnsi="Times New Roman" w:cs="Times New Roman"/>
          <w:sz w:val="28"/>
          <w:szCs w:val="28"/>
        </w:rPr>
        <w:t>представи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в</w:t>
      </w:r>
      <w:r>
        <w:rPr>
          <w:rFonts w:hint="default" w:ascii="Times New Roman" w:hAnsi="Times New Roman" w:cs="Times New Roman"/>
          <w:sz w:val="28"/>
          <w:szCs w:val="28"/>
        </w:rPr>
        <w:t xml:space="preserve"> наукові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й спільноті 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своє бачення щодо </w:t>
      </w:r>
      <w:r>
        <w:rPr>
          <w:rFonts w:hint="default" w:ascii="Times New Roman" w:hAnsi="Times New Roman" w:eastAsia="Calibri" w:cs="Times New Roman"/>
          <w:color w:val="auto"/>
          <w:sz w:val="28"/>
          <w:szCs w:val="28"/>
          <w:lang w:val="uk-UA"/>
        </w:rPr>
        <w:t>Фізичного виховання та фізичних вправ як важливих потребам людини</w:t>
      </w:r>
      <w:r>
        <w:rPr>
          <w:rFonts w:hint="default" w:ascii="Times New Roman" w:hAnsi="Times New Roman"/>
          <w:sz w:val="28"/>
          <w:szCs w:val="28"/>
          <w:lang w:val="uk-UA"/>
        </w:rPr>
        <w:t>,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Ярослав КУРІВСЬКИЙ, здобувач третього рівня вищої освіти 3-го року навчання спеціальності 011 Освітні, педагогічні науки розповів про Рухової активності дітей із особливими освітніми потребами на сучасному етапі трансформації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658" w:firstLineChars="235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Тим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ур МАЦІЄВИЧ, здобувач третього рівня вищої освіти 2-го року навчання,</w:t>
      </w:r>
      <w:r>
        <w:rPr>
          <w:rFonts w:hint="default" w:ascii="Times New Roman" w:hAnsi="Times New Roman" w:cs="Times New Roman"/>
          <w:sz w:val="28"/>
          <w:szCs w:val="28"/>
        </w:rPr>
        <w:t xml:space="preserve"> представив науковій спільноті доповідь, присвячену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Стану використ</w:t>
      </w:r>
      <w:r>
        <w:rPr>
          <w:rFonts w:hint="default" w:ascii="Times New Roman" w:hAnsi="Times New Roman"/>
          <w:sz w:val="28"/>
          <w:szCs w:val="28"/>
          <w:lang w:val="uk-UA"/>
        </w:rPr>
        <w:t>ання принципу навчання embodied learning у закладах загальної середньої освіти Китаю. Цікавими та інформативними були й</w:t>
      </w:r>
      <w:bookmarkStart w:id="0" w:name="_GoBack"/>
      <w:bookmarkEnd w:id="0"/>
      <w:r>
        <w:rPr>
          <w:rFonts w:hint="default" w:ascii="Times New Roman" w:hAnsi="Times New Roman"/>
          <w:sz w:val="28"/>
          <w:szCs w:val="28"/>
          <w:lang w:val="uk-UA"/>
        </w:rPr>
        <w:t xml:space="preserve"> інші доповіді.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658" w:firstLineChars="235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r>
        <w:rPr>
          <w:rFonts w:hint="default" w:ascii="Times New Roman" w:hAnsi="Times New Roman"/>
          <w:sz w:val="28"/>
          <w:szCs w:val="28"/>
          <w:lang w:val="uk-UA"/>
        </w:rPr>
        <w:drawing>
          <wp:inline distT="0" distB="0" distL="114300" distR="114300">
            <wp:extent cx="4697730" cy="3522980"/>
            <wp:effectExtent l="0" t="0" r="11430" b="12700"/>
            <wp:docPr id="1" name="Изображение 1" descr="IMG-6b0e38f06004ddd4331abb666ca8c086-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-6b0e38f06004ddd4331abb666ca8c086-V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658" w:firstLineChars="235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Матеріали конференції будуть надруковані в збірнику наукових праць молодих вчених Кам’янець-Подільського національного університету імені Івана Огієнка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658" w:firstLineChars="235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-660" w:leftChars="-300" w:firstLine="658" w:firstLineChars="235"/>
        <w:jc w:val="both"/>
        <w:textAlignment w:val="auto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hint="default" w:ascii="Times New Roman" w:hAnsi="Times New Roman"/>
          <w:sz w:val="28"/>
          <w:szCs w:val="28"/>
          <w:lang w:val="uk-UA"/>
        </w:rPr>
        <w:t>Дякуємо студентам за цікаві виступи та їх обговорення. Щиро бажаємо нових наукових ідей та їхньої реалізації!</w:t>
      </w:r>
    </w:p>
    <w:p/>
    <w:sectPr>
      <w:pgSz w:w="11906" w:h="16838"/>
      <w:pgMar w:top="1440" w:right="1306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Robot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FC4339"/>
    <w:multiLevelType w:val="singleLevel"/>
    <w:tmpl w:val="8FFC433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AB1B95"/>
    <w:rsid w:val="5612093B"/>
    <w:rsid w:val="5AF24FBF"/>
    <w:rsid w:val="605D3E75"/>
    <w:rsid w:val="77B151A7"/>
    <w:rsid w:val="79F9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qFormat/>
    <w:uiPriority w:val="0"/>
    <w:rPr>
      <w:color w:val="0000FF"/>
      <w:u w:val="single"/>
    </w:rPr>
  </w:style>
  <w:style w:type="character" w:styleId="7">
    <w:name w:val="Strong"/>
    <w:basedOn w:val="3"/>
    <w:qFormat/>
    <w:uiPriority w:val="0"/>
    <w:rPr>
      <w:b/>
      <w:bCs/>
    </w:rPr>
  </w:style>
  <w:style w:type="paragraph" w:styleId="8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table" w:styleId="9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72</Words>
  <Characters>523</Characters>
  <Lines>0</Lines>
  <Paragraphs>0</Paragraphs>
  <TotalTime>15</TotalTime>
  <ScaleCrop>false</ScaleCrop>
  <LinksUpToDate>false</LinksUpToDate>
  <CharactersWithSpaces>594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2022-11-09T07:05:00Z</dcterms:created>
  <dc:creator>Zoroa</dc:creator>
  <cp:lastModifiedBy>User_108</cp:lastModifiedBy>
  <dcterms:modified xsi:type="dcterms:W3CDTF">2024-11-14T11:55:24Z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1049-11.2.0.11341</vt:lpwstr>
  </property>
  <property fmtid="{D5CDD505-2E9C-101B-9397-08002B2CF9AE}" pid="3" name="ICV">
    <vt:lpwstr>17B7A1145ED949498EED947722E2D2A5</vt:lpwstr>
  </property>
</Properties>
</file>